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E1" w:rsidRPr="002B59E1" w:rsidRDefault="002B59E1" w:rsidP="002B59E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 </w:t>
      </w:r>
      <w:proofErr w:type="spellStart"/>
      <w:r w:rsidRPr="002B59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STARNETu</w:t>
      </w:r>
      <w:proofErr w:type="spellEnd"/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STARNET</w:t>
      </w:r>
      <w:proofErr w:type="spellEnd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– Žižkova 226/3, 370 01 České Budějovice,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zapsána v obchodním rejstříku vedeném KS v Č. Budějovicích v oddílu C, vložka č. 10801.</w:t>
      </w:r>
    </w:p>
    <w:p w:rsidR="002B59E1" w:rsidRPr="002B59E1" w:rsidRDefault="002B59E1" w:rsidP="002B59E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Kdo jsme?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STARNET</w:t>
      </w:r>
      <w:proofErr w:type="spellEnd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– sídlem Žižkova 226/3, 370 01 České Budějovice,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zapsána v obchodním rejstříku vedeném KS v Č. Budějovicích v oddílu C, vložka č. 10801.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Jsme poskytovatel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internetového připojení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chytré digitální televize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a dalších datových internetových služeb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vlastní bezdrátové i optické síti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rozšířené již do čtrnácti krajů České republiky.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poskytujeme </w:t>
      </w:r>
      <w:hyperlink r:id="rId4" w:history="1">
        <w:r w:rsidRPr="002B59E1">
          <w:rPr>
            <w:rFonts w:ascii="Times New Roman" w:eastAsia="Times New Roman" w:hAnsi="Times New Roman" w:cs="Times New Roman"/>
            <w:color w:val="CC2E2E"/>
            <w:sz w:val="24"/>
            <w:szCs w:val="24"/>
            <w:u w:val="single"/>
            <w:lang w:eastAsia="cs-CZ"/>
          </w:rPr>
          <w:t>domácnostem</w:t>
        </w:r>
      </w:hyperlink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hyperlink r:id="rId5" w:history="1">
        <w:r w:rsidRPr="002B59E1">
          <w:rPr>
            <w:rFonts w:ascii="Times New Roman" w:eastAsia="Times New Roman" w:hAnsi="Times New Roman" w:cs="Times New Roman"/>
            <w:color w:val="CC2E2E"/>
            <w:sz w:val="24"/>
            <w:szCs w:val="24"/>
            <w:u w:val="single"/>
            <w:lang w:eastAsia="cs-CZ"/>
          </w:rPr>
          <w:t>firmám</w:t>
        </w:r>
      </w:hyperlink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 vývojářům a našim partnerům. Do našeho portfolia patří také virtuální mobilní operátor </w:t>
      </w:r>
      <w:proofErr w:type="spellStart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"https://www.starnet.cz/startel/" </w:instrTex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B59E1">
        <w:rPr>
          <w:rFonts w:ascii="Times New Roman" w:eastAsia="Times New Roman" w:hAnsi="Times New Roman" w:cs="Times New Roman"/>
          <w:color w:val="CC2E2E"/>
          <w:sz w:val="24"/>
          <w:szCs w:val="24"/>
          <w:u w:val="single"/>
          <w:lang w:eastAsia="cs-CZ"/>
        </w:rPr>
        <w:t>StarTEL</w:t>
      </w:r>
      <w:proofErr w:type="spellEnd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59E1" w:rsidRPr="002B59E1" w:rsidRDefault="002B59E1" w:rsidP="002B59E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Naše poslání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Na trhu působíme více než 15 let a po celou dobu je naším cílem poskytovat služby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nejlepším poměru kvality a ceny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této strategii jsme schopni připojit naše zákazníky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rychlostí až 1000 Mbps (1 </w:t>
      </w:r>
      <w:proofErr w:type="spellStart"/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Gbps</w:t>
      </w:r>
      <w:proofErr w:type="spellEnd"/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na optické síti za cenu od 250 Kč měsíčně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. Na bezdrátové síti poskytujeme za stejné peníze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bezkonkurenční rychlost 100 Mbps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a naší sítí pokrýváme i ty nejmenší vesničky, které nejsou pro ostatní poskytovatele dostatečně lukrativní. Ve městech, kde je to možné, budujeme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nejmodernější optické sítě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a domácnostem poskytujeme takové parametry internetového připojení, které jsou jinak obvyklé jen u velkých podniků za mnohem větší peníze.</w:t>
      </w:r>
    </w:p>
    <w:p w:rsidR="002B59E1" w:rsidRPr="002B59E1" w:rsidRDefault="002B59E1" w:rsidP="002B59E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Trochu z historie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STARNET</w:t>
      </w:r>
      <w:proofErr w:type="spellEnd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vznikla zápisem do obchodního rejstříku 10. prosince 2001. Původně jsme poskytovali internetové připojení pouze v Českých Budějovicích a okolí, během let pak došlo k výraznému nárůstu našich spokojených zákazníků a rozšíření do další okresů i krajů.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 2014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jsme začali pod značkou </w:t>
      </w:r>
      <w:proofErr w:type="spellStart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"https://www.starnet.cz/startel/" </w:instrTex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B59E1">
        <w:rPr>
          <w:rFonts w:ascii="Times New Roman" w:eastAsia="Times New Roman" w:hAnsi="Times New Roman" w:cs="Times New Roman"/>
          <w:color w:val="CC2E2E"/>
          <w:sz w:val="24"/>
          <w:szCs w:val="24"/>
          <w:u w:val="single"/>
          <w:lang w:eastAsia="cs-CZ"/>
        </w:rPr>
        <w:t>StarTEL</w:t>
      </w:r>
      <w:proofErr w:type="spellEnd"/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poskytovat i mobilní volání a internet,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 2015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jsme na trh uvedli naši vlastní platformu pro digitální chytrou televizi pod značkou </w:t>
      </w:r>
      <w:hyperlink r:id="rId6" w:history="1">
        <w:r w:rsidRPr="002B59E1">
          <w:rPr>
            <w:rFonts w:ascii="Times New Roman" w:eastAsia="Times New Roman" w:hAnsi="Times New Roman" w:cs="Times New Roman"/>
            <w:color w:val="CC2E2E"/>
            <w:sz w:val="24"/>
            <w:szCs w:val="24"/>
            <w:u w:val="single"/>
            <w:lang w:eastAsia="cs-CZ"/>
          </w:rPr>
          <w:t>Mazaná TV</w:t>
        </w:r>
      </w:hyperlink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 2016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vlastní </w:t>
      </w:r>
      <w:hyperlink r:id="rId7" w:history="1">
        <w:r w:rsidRPr="002B59E1">
          <w:rPr>
            <w:rFonts w:ascii="Times New Roman" w:eastAsia="Times New Roman" w:hAnsi="Times New Roman" w:cs="Times New Roman"/>
            <w:color w:val="CC2E2E"/>
            <w:sz w:val="24"/>
            <w:szCs w:val="24"/>
            <w:u w:val="single"/>
            <w:lang w:eastAsia="cs-CZ"/>
          </w:rPr>
          <w:t>řešení pro elektronickou evidenci tržeb</w:t>
        </w:r>
      </w:hyperlink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 2017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 jsme představili vlastní </w:t>
      </w:r>
      <w:hyperlink r:id="rId8" w:history="1">
        <w:r w:rsidRPr="002B59E1">
          <w:rPr>
            <w:rFonts w:ascii="Times New Roman" w:eastAsia="Times New Roman" w:hAnsi="Times New Roman" w:cs="Times New Roman"/>
            <w:color w:val="CC2E2E"/>
            <w:sz w:val="24"/>
            <w:szCs w:val="24"/>
            <w:u w:val="single"/>
            <w:lang w:eastAsia="cs-CZ"/>
          </w:rPr>
          <w:t>síť pro Internet věcí</w:t>
        </w:r>
      </w:hyperlink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59E1" w:rsidRPr="002B59E1" w:rsidRDefault="002B59E1" w:rsidP="002B59E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Současnost </w:t>
      </w:r>
      <w:proofErr w:type="spellStart"/>
      <w:r w:rsidRPr="002B59E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STARNETu</w:t>
      </w:r>
      <w:proofErr w:type="spellEnd"/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V současné době jsme již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plně stabilní společností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, pracujeme na </w:t>
      </w: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rozšiřování naší infrastruktury a na zkvalitňování a vývoji všech našich služeb</w:t>
      </w:r>
      <w:r w:rsidRPr="002B59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59E1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Máme svá vlastní call centra zákaznické péče, vlastní technologie, systémy pro administrativu i pro řízení sítě, vlastní </w:t>
      </w:r>
      <w:proofErr w:type="spellStart"/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router</w:t>
      </w:r>
      <w:proofErr w:type="spellEnd"/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domácnosti i firmy a set-top box pro Mazanou TV.</w:t>
      </w:r>
    </w:p>
    <w:p w:rsidR="002D5E1D" w:rsidRPr="002B59E1" w:rsidRDefault="002B59E1" w:rsidP="002B59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9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všech krajích, kde působíme, máme týmy technických pracovníků, kanceláře a zázemí s propracovanou logistikou napojenou na centrální sklad.</w:t>
      </w:r>
      <w:bookmarkStart w:id="0" w:name="_GoBack"/>
      <w:bookmarkEnd w:id="0"/>
    </w:p>
    <w:sectPr w:rsidR="002D5E1D" w:rsidRPr="002B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E1"/>
    <w:rsid w:val="00280DE3"/>
    <w:rsid w:val="002B59E1"/>
    <w:rsid w:val="002D5E1D"/>
    <w:rsid w:val="00343FF0"/>
    <w:rsid w:val="00F70DD5"/>
    <w:rsid w:val="00F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689C"/>
  <w15:chartTrackingRefBased/>
  <w15:docId w15:val="{9D92CFC0-B952-4871-849D-A9EFD13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B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9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59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59E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B5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net.cz/i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rnet.cz/e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rnet.cz/televize/" TargetMode="External"/><Relationship Id="rId5" Type="http://schemas.openxmlformats.org/officeDocument/2006/relationships/hyperlink" Target="https://www.starnet.cz/firm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arnet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Čížek</dc:creator>
  <cp:keywords/>
  <dc:description/>
  <cp:lastModifiedBy>Milan Čížek</cp:lastModifiedBy>
  <cp:revision>1</cp:revision>
  <dcterms:created xsi:type="dcterms:W3CDTF">2023-06-16T21:30:00Z</dcterms:created>
  <dcterms:modified xsi:type="dcterms:W3CDTF">2023-06-16T21:30:00Z</dcterms:modified>
</cp:coreProperties>
</file>